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FA1BD" w14:textId="77777777" w:rsidR="00BE5F62" w:rsidRPr="00990ADA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bookmarkStart w:id="0" w:name="_GoBack"/>
      <w:r w:rsidRPr="00990ADA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990ADA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990ADA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76616113" w:rsidR="005067FE" w:rsidRPr="00990ADA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990ADA">
        <w:rPr>
          <w:rFonts w:ascii="GHEA Grapalat" w:hAnsi="GHEA Grapalat"/>
          <w:b w:val="0"/>
          <w:sz w:val="20"/>
        </w:rPr>
        <w:t xml:space="preserve">Код процедуры </w:t>
      </w:r>
      <w:r w:rsidR="00C45164" w:rsidRPr="00990ADA">
        <w:rPr>
          <w:rFonts w:ascii="GHEA Grapalat" w:hAnsi="GHEA Grapalat"/>
          <w:b w:val="0"/>
          <w:sz w:val="20"/>
          <w:lang w:val="af-ZA"/>
        </w:rPr>
        <w:t>ԱՄՄՀԼԿՀՈԱԿ-ԳՀԱՊՁԲ-22/11</w:t>
      </w:r>
    </w:p>
    <w:p w14:paraId="343DA4DA" w14:textId="77777777" w:rsidR="00765F01" w:rsidRPr="00990ADA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2FE12046" w:rsidR="005067FE" w:rsidRPr="00990ADA" w:rsidRDefault="00D32A4F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990ADA">
        <w:rPr>
          <w:rFonts w:ascii="GHEA Grapalat" w:hAnsi="GHEA Grapalat" w:hint="eastAsia"/>
          <w:sz w:val="20"/>
        </w:rPr>
        <w:t>ОНО</w:t>
      </w:r>
      <w:r w:rsidRPr="00990ADA">
        <w:rPr>
          <w:rFonts w:ascii="GHEA Grapalat" w:hAnsi="GHEA Grapalat"/>
          <w:sz w:val="20"/>
        </w:rPr>
        <w:t xml:space="preserve"> «</w:t>
      </w:r>
      <w:r w:rsidRPr="00990ADA">
        <w:rPr>
          <w:rFonts w:ascii="GHEA Grapalat" w:hAnsi="GHEA Grapalat" w:hint="eastAsia"/>
          <w:sz w:val="20"/>
        </w:rPr>
        <w:t>Освещение</w:t>
      </w:r>
      <w:r w:rsidRPr="00990ADA">
        <w:rPr>
          <w:rFonts w:ascii="GHEA Grapalat" w:hAnsi="GHEA Grapalat"/>
          <w:sz w:val="20"/>
        </w:rPr>
        <w:t xml:space="preserve"> </w:t>
      </w:r>
      <w:r w:rsidRPr="00990ADA">
        <w:rPr>
          <w:rFonts w:ascii="GHEA Grapalat" w:hAnsi="GHEA Grapalat" w:hint="eastAsia"/>
          <w:sz w:val="20"/>
        </w:rPr>
        <w:t>и</w:t>
      </w:r>
      <w:r w:rsidRPr="00990ADA">
        <w:rPr>
          <w:rFonts w:ascii="GHEA Grapalat" w:hAnsi="GHEA Grapalat"/>
          <w:sz w:val="20"/>
        </w:rPr>
        <w:t xml:space="preserve"> </w:t>
      </w:r>
      <w:r w:rsidRPr="00990ADA">
        <w:rPr>
          <w:rFonts w:ascii="GHEA Grapalat" w:hAnsi="GHEA Grapalat" w:hint="eastAsia"/>
          <w:sz w:val="20"/>
        </w:rPr>
        <w:t>озеленение</w:t>
      </w:r>
      <w:r w:rsidRPr="00990ADA">
        <w:rPr>
          <w:rFonts w:ascii="GHEA Grapalat" w:hAnsi="GHEA Grapalat"/>
          <w:sz w:val="20"/>
        </w:rPr>
        <w:t xml:space="preserve"> </w:t>
      </w:r>
      <w:r w:rsidRPr="00990ADA">
        <w:rPr>
          <w:rFonts w:ascii="GHEA Grapalat" w:hAnsi="GHEA Grapalat" w:hint="eastAsia"/>
          <w:sz w:val="20"/>
        </w:rPr>
        <w:t>Мецамора»</w:t>
      </w:r>
      <w:r w:rsidR="005067FE" w:rsidRPr="00990ADA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990ADA">
        <w:rPr>
          <w:rFonts w:ascii="GHEA Grapalat" w:hAnsi="GHEA Grapalat"/>
          <w:sz w:val="20"/>
        </w:rPr>
        <w:t>д кодом</w:t>
      </w:r>
      <w:r w:rsidR="005067FE" w:rsidRPr="00990ADA">
        <w:rPr>
          <w:rFonts w:ascii="GHEA Grapalat" w:hAnsi="GHEA Grapalat"/>
          <w:sz w:val="20"/>
        </w:rPr>
        <w:t xml:space="preserve"> </w:t>
      </w:r>
      <w:r w:rsidR="00C45164" w:rsidRPr="00990ADA">
        <w:rPr>
          <w:rFonts w:ascii="GHEA Grapalat" w:hAnsi="GHEA Grapalat"/>
          <w:sz w:val="20"/>
        </w:rPr>
        <w:t>ԱՄՄՀԼԿՀՈԱԿ-ԳՀԱՊՁԲ-22/11</w:t>
      </w:r>
      <w:r w:rsidR="005067FE" w:rsidRPr="00990ADA">
        <w:rPr>
          <w:rFonts w:ascii="GHEA Grapalat" w:hAnsi="GHEA Grapalat"/>
          <w:sz w:val="20"/>
        </w:rPr>
        <w:t>,</w:t>
      </w:r>
      <w:r w:rsidR="00D96EC7" w:rsidRPr="00990ADA">
        <w:rPr>
          <w:rFonts w:ascii="GHEA Grapalat" w:hAnsi="GHEA Grapalat"/>
          <w:sz w:val="20"/>
        </w:rPr>
        <w:t xml:space="preserve"> </w:t>
      </w:r>
      <w:r w:rsidR="005067FE" w:rsidRPr="00990ADA">
        <w:rPr>
          <w:rFonts w:ascii="GHEA Grapalat" w:hAnsi="GHEA Grapalat"/>
          <w:sz w:val="20"/>
        </w:rPr>
        <w:t>организованной с целью приобретения</w:t>
      </w:r>
      <w:r w:rsidR="007603EA" w:rsidRPr="00990ADA">
        <w:rPr>
          <w:rFonts w:ascii="GHEA Grapalat" w:hAnsi="GHEA Grapalat"/>
          <w:sz w:val="20"/>
        </w:rPr>
        <w:t xml:space="preserve"> </w:t>
      </w:r>
      <w:r w:rsidR="00C45164" w:rsidRPr="00990ADA">
        <w:rPr>
          <w:rFonts w:ascii="GHEA Grapalat" w:hAnsi="GHEA Grapalat" w:hint="eastAsia"/>
          <w:sz w:val="20"/>
        </w:rPr>
        <w:t>топлива</w:t>
      </w:r>
      <w:r w:rsidRPr="00990ADA">
        <w:rPr>
          <w:rFonts w:ascii="GHEA Grapalat" w:hAnsi="GHEA Grapalat"/>
          <w:sz w:val="20"/>
        </w:rPr>
        <w:t xml:space="preserve"> </w:t>
      </w:r>
      <w:r w:rsidR="00FF57BB" w:rsidRPr="00990ADA">
        <w:rPr>
          <w:rFonts w:ascii="GHEA Grapalat" w:hAnsi="GHEA Grapalat"/>
          <w:sz w:val="20"/>
        </w:rPr>
        <w:t>для своих нужд:</w:t>
      </w:r>
    </w:p>
    <w:p w14:paraId="1D6DAFDA" w14:textId="3C8E8C59" w:rsidR="00AB253E" w:rsidRPr="00990ADA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990ADA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990ADA">
        <w:rPr>
          <w:rFonts w:ascii="GHEA Grapalat" w:hAnsi="GHEA Grapalat"/>
          <w:sz w:val="20"/>
        </w:rPr>
        <w:t xml:space="preserve">№ </w:t>
      </w:r>
      <w:r w:rsidR="00D96EC7" w:rsidRPr="00990ADA">
        <w:rPr>
          <w:rFonts w:ascii="GHEA Grapalat" w:hAnsi="GHEA Grapalat"/>
          <w:sz w:val="20"/>
        </w:rPr>
        <w:t>2</w:t>
      </w:r>
      <w:r w:rsidR="00B70645" w:rsidRPr="00990ADA">
        <w:rPr>
          <w:rFonts w:ascii="GHEA Grapalat" w:hAnsi="GHEA Grapalat"/>
          <w:sz w:val="20"/>
        </w:rPr>
        <w:t xml:space="preserve"> </w:t>
      </w:r>
      <w:r w:rsidR="00A4453F" w:rsidRPr="00990ADA">
        <w:rPr>
          <w:rFonts w:ascii="GHEA Grapalat" w:hAnsi="GHEA Grapalat"/>
          <w:sz w:val="20"/>
        </w:rPr>
        <w:t xml:space="preserve">от </w:t>
      </w:r>
      <w:r w:rsidR="00D32A4F" w:rsidRPr="00990ADA">
        <w:rPr>
          <w:rFonts w:ascii="GHEA Grapalat" w:hAnsi="GHEA Grapalat"/>
          <w:sz w:val="20"/>
          <w:lang w:val="en-US"/>
        </w:rPr>
        <w:t>1</w:t>
      </w:r>
      <w:r w:rsidR="00872F40" w:rsidRPr="00990ADA">
        <w:rPr>
          <w:rFonts w:ascii="GHEA Grapalat" w:hAnsi="GHEA Grapalat"/>
          <w:sz w:val="20"/>
          <w:lang w:val="en-US"/>
        </w:rPr>
        <w:t>1</w:t>
      </w:r>
      <w:r w:rsidR="00D32A4F" w:rsidRPr="00990ADA">
        <w:rPr>
          <w:rFonts w:ascii="GHEA Grapalat" w:hAnsi="GHEA Grapalat"/>
          <w:sz w:val="20"/>
          <w:lang w:val="en-US"/>
        </w:rPr>
        <w:t>.0</w:t>
      </w:r>
      <w:r w:rsidR="00872F40" w:rsidRPr="00990ADA">
        <w:rPr>
          <w:rFonts w:ascii="GHEA Grapalat" w:hAnsi="GHEA Grapalat"/>
          <w:sz w:val="20"/>
          <w:lang w:val="en-US"/>
        </w:rPr>
        <w:t>8</w:t>
      </w:r>
      <w:r w:rsidR="00D32A4F" w:rsidRPr="00990ADA">
        <w:rPr>
          <w:rFonts w:ascii="GHEA Grapalat" w:hAnsi="GHEA Grapalat"/>
          <w:sz w:val="20"/>
          <w:lang w:val="en-US"/>
        </w:rPr>
        <w:t>.2022</w:t>
      </w:r>
      <w:r w:rsidR="00D96EC7" w:rsidRPr="00990ADA">
        <w:rPr>
          <w:rFonts w:ascii="GHEA Grapalat" w:hAnsi="GHEA Grapalat"/>
          <w:sz w:val="20"/>
        </w:rPr>
        <w:t xml:space="preserve"> </w:t>
      </w:r>
      <w:r w:rsidR="00A4453F" w:rsidRPr="00990ADA">
        <w:rPr>
          <w:rFonts w:ascii="GHEA Grapalat" w:hAnsi="GHEA Grapalat"/>
          <w:sz w:val="20"/>
        </w:rPr>
        <w:t>года</w:t>
      </w:r>
      <w:r w:rsidR="00E40965" w:rsidRPr="00990ADA">
        <w:rPr>
          <w:rFonts w:ascii="GHEA Grapalat" w:hAnsi="GHEA Grapalat"/>
          <w:sz w:val="20"/>
        </w:rPr>
        <w:t xml:space="preserve"> </w:t>
      </w:r>
      <w:r w:rsidRPr="00990ADA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4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9"/>
        <w:gridCol w:w="1810"/>
        <w:gridCol w:w="1723"/>
        <w:gridCol w:w="1770"/>
        <w:gridCol w:w="1681"/>
        <w:gridCol w:w="2618"/>
      </w:tblGrid>
      <w:tr w:rsidR="00990ADA" w:rsidRPr="00990ADA" w14:paraId="1C1756C6" w14:textId="77777777" w:rsidTr="00CB2BF0">
        <w:trPr>
          <w:trHeight w:val="1322"/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13FFF964" w14:textId="77777777" w:rsidR="00A51D5D" w:rsidRPr="00990ADA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proofErr w:type="spellStart"/>
            <w:r w:rsidRPr="00990ADA">
              <w:rPr>
                <w:rFonts w:ascii="GHEA Grapalat" w:hAnsi="GHEA Grapalat"/>
                <w:b/>
                <w:sz w:val="16"/>
                <w:szCs w:val="16"/>
                <w:lang w:val="en-US"/>
              </w:rPr>
              <w:t>Номер</w:t>
            </w:r>
            <w:proofErr w:type="spellEnd"/>
            <w:r w:rsidRPr="00990ADA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90ADA">
              <w:rPr>
                <w:rFonts w:ascii="GHEA Grapalat" w:hAnsi="GHEA Grapalat"/>
                <w:b/>
                <w:sz w:val="16"/>
                <w:szCs w:val="16"/>
                <w:lang w:val="en-US"/>
              </w:rPr>
              <w:t>лота</w:t>
            </w:r>
            <w:proofErr w:type="spellEnd"/>
          </w:p>
        </w:tc>
        <w:tc>
          <w:tcPr>
            <w:tcW w:w="1810" w:type="dxa"/>
            <w:shd w:val="clear" w:color="auto" w:fill="auto"/>
            <w:vAlign w:val="center"/>
          </w:tcPr>
          <w:p w14:paraId="5E0F37D6" w14:textId="77777777" w:rsidR="00A51D5D" w:rsidRPr="00990ADA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90ADA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723" w:type="dxa"/>
            <w:vAlign w:val="center"/>
          </w:tcPr>
          <w:p w14:paraId="08DDE3AA" w14:textId="77777777" w:rsidR="00A51D5D" w:rsidRPr="00990ADA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90ADA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37398D8" w14:textId="77777777" w:rsidR="00A51D5D" w:rsidRPr="00990ADA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90ADA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990ADA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90ADA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6D5EC9A" w14:textId="77777777" w:rsidR="00A51D5D" w:rsidRPr="00990ADA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90ADA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990ADA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90ADA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0ED1A799" w14:textId="77777777" w:rsidR="00A51D5D" w:rsidRPr="00990ADA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90ADA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990ADA" w:rsidRPr="00990ADA" w14:paraId="3493A3A4" w14:textId="77777777" w:rsidTr="00C45164">
        <w:trPr>
          <w:trHeight w:val="1088"/>
          <w:jc w:val="center"/>
        </w:trPr>
        <w:tc>
          <w:tcPr>
            <w:tcW w:w="799" w:type="dxa"/>
            <w:vMerge w:val="restart"/>
            <w:shd w:val="clear" w:color="auto" w:fill="auto"/>
            <w:vAlign w:val="center"/>
          </w:tcPr>
          <w:p w14:paraId="4668BAA1" w14:textId="6BDBEF10" w:rsidR="00C45164" w:rsidRPr="00990ADA" w:rsidRDefault="00C45164" w:rsidP="00C4516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90ADA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</w:tcPr>
          <w:p w14:paraId="3ACC7E04" w14:textId="2C1C539F" w:rsidR="00C45164" w:rsidRPr="00990ADA" w:rsidRDefault="00C45164" w:rsidP="00C4516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90ADA">
              <w:rPr>
                <w:rFonts w:ascii="GHEA Grapalat" w:hAnsi="GHEA Grapalat" w:cs="Arial" w:hint="eastAsia"/>
                <w:sz w:val="16"/>
                <w:szCs w:val="16"/>
              </w:rPr>
              <w:t>Бензин</w:t>
            </w:r>
            <w:r w:rsidRPr="00990ADA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990ADA">
              <w:rPr>
                <w:rFonts w:ascii="GHEA Grapalat" w:hAnsi="GHEA Grapalat" w:cs="Arial" w:hint="eastAsia"/>
                <w:sz w:val="16"/>
                <w:szCs w:val="16"/>
              </w:rPr>
              <w:t>регулярный</w:t>
            </w:r>
          </w:p>
        </w:tc>
        <w:tc>
          <w:tcPr>
            <w:tcW w:w="1723" w:type="dxa"/>
            <w:vAlign w:val="center"/>
          </w:tcPr>
          <w:p w14:paraId="520B3CE3" w14:textId="635A137B" w:rsidR="00C45164" w:rsidRPr="00990ADA" w:rsidRDefault="00C45164" w:rsidP="00C4516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990ADA">
              <w:rPr>
                <w:rFonts w:ascii="GHEA Grapalat" w:hAnsi="GHEA Grapalat" w:cs="Arial"/>
                <w:sz w:val="16"/>
                <w:szCs w:val="16"/>
              </w:rPr>
              <w:t>ООО Флеш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42BBDB7" w14:textId="660D3A26" w:rsidR="00C45164" w:rsidRPr="00990ADA" w:rsidRDefault="00C45164" w:rsidP="00C4516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90AD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D19C283" w14:textId="43AB0461" w:rsidR="00C45164" w:rsidRPr="00990ADA" w:rsidRDefault="00C45164" w:rsidP="00C4516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18" w:type="dxa"/>
            <w:shd w:val="clear" w:color="auto" w:fill="auto"/>
            <w:vAlign w:val="center"/>
          </w:tcPr>
          <w:p w14:paraId="1047FBCD" w14:textId="43BF2276" w:rsidR="00C45164" w:rsidRPr="00990ADA" w:rsidRDefault="00C45164" w:rsidP="00C4516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C45164" w:rsidRPr="00990ADA" w14:paraId="7EB16744" w14:textId="77777777" w:rsidTr="00C45164">
        <w:trPr>
          <w:trHeight w:val="1088"/>
          <w:jc w:val="center"/>
        </w:trPr>
        <w:tc>
          <w:tcPr>
            <w:tcW w:w="799" w:type="dxa"/>
            <w:vMerge/>
            <w:shd w:val="clear" w:color="auto" w:fill="auto"/>
            <w:vAlign w:val="center"/>
          </w:tcPr>
          <w:p w14:paraId="35083FCB" w14:textId="77777777" w:rsidR="00C45164" w:rsidRPr="00990ADA" w:rsidRDefault="00C45164" w:rsidP="00C45164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810" w:type="dxa"/>
            <w:vMerge/>
            <w:shd w:val="clear" w:color="auto" w:fill="auto"/>
            <w:vAlign w:val="center"/>
          </w:tcPr>
          <w:p w14:paraId="18842511" w14:textId="77777777" w:rsidR="00C45164" w:rsidRPr="00990ADA" w:rsidRDefault="00C45164" w:rsidP="00C4516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723" w:type="dxa"/>
            <w:vAlign w:val="center"/>
          </w:tcPr>
          <w:p w14:paraId="208EBA3F" w14:textId="11AA2EED" w:rsidR="00C45164" w:rsidRPr="00990ADA" w:rsidRDefault="00C45164" w:rsidP="00C45164">
            <w:pPr>
              <w:widowControl w:val="0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990ADA">
              <w:rPr>
                <w:rFonts w:ascii="GHEA Grapalat" w:hAnsi="GHEA Grapalat" w:cs="Arial"/>
                <w:sz w:val="16"/>
                <w:szCs w:val="16"/>
              </w:rPr>
              <w:t>ООО Макс Оил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E8BB7CA" w14:textId="756CDF0E" w:rsidR="00C45164" w:rsidRPr="00990ADA" w:rsidRDefault="00C45164" w:rsidP="00C4516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90ADA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71167CFF" w14:textId="77777777" w:rsidR="00C45164" w:rsidRPr="00990ADA" w:rsidRDefault="00C45164" w:rsidP="00C4516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18" w:type="dxa"/>
            <w:shd w:val="clear" w:color="auto" w:fill="auto"/>
            <w:vAlign w:val="center"/>
          </w:tcPr>
          <w:p w14:paraId="06C640D2" w14:textId="77777777" w:rsidR="00C45164" w:rsidRPr="00990ADA" w:rsidRDefault="00C45164" w:rsidP="00C4516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990ADA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990ADA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990ADA">
        <w:rPr>
          <w:rFonts w:ascii="GHEA Grapalat" w:hAnsi="GHEA Grapalat"/>
          <w:sz w:val="20"/>
          <w:lang w:val="hy-AM"/>
        </w:rPr>
        <w:t>Драмов РА</w:t>
      </w:r>
    </w:p>
    <w:tbl>
      <w:tblPr>
        <w:tblW w:w="898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782"/>
        <w:gridCol w:w="2144"/>
      </w:tblGrid>
      <w:tr w:rsidR="00990ADA" w:rsidRPr="00990ADA" w14:paraId="6E510D8A" w14:textId="77777777" w:rsidTr="00C45164">
        <w:trPr>
          <w:trHeight w:val="953"/>
        </w:trPr>
        <w:tc>
          <w:tcPr>
            <w:tcW w:w="817" w:type="dxa"/>
            <w:shd w:val="clear" w:color="auto" w:fill="auto"/>
            <w:vAlign w:val="center"/>
          </w:tcPr>
          <w:p w14:paraId="481753B1" w14:textId="77777777" w:rsidR="00C45164" w:rsidRPr="00990ADA" w:rsidRDefault="00C45164" w:rsidP="00717AE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990ADA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990ADA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1F276F5" w14:textId="77777777" w:rsidR="00C45164" w:rsidRPr="00990ADA" w:rsidRDefault="00C45164" w:rsidP="00717AE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990ADA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990ADA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90ADA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990ADA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90ADA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0DCA5DB0" w14:textId="77777777" w:rsidR="00C45164" w:rsidRPr="00990ADA" w:rsidRDefault="00C45164" w:rsidP="00717AEE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990ADA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990ADA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990ADA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782" w:type="dxa"/>
            <w:vAlign w:val="center"/>
          </w:tcPr>
          <w:p w14:paraId="2778E3C2" w14:textId="77777777" w:rsidR="00C45164" w:rsidRPr="00990ADA" w:rsidRDefault="00C45164" w:rsidP="00717AE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90ADA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990ADA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3C65381" w14:textId="77777777" w:rsidR="00C45164" w:rsidRPr="00990ADA" w:rsidRDefault="00C45164" w:rsidP="00717AE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90ADA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4A7E6763" w14:textId="77777777" w:rsidR="00C45164" w:rsidRPr="00990ADA" w:rsidRDefault="00C45164" w:rsidP="00717AE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90ADA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C45164" w:rsidRPr="00990ADA" w14:paraId="59D40264" w14:textId="77777777" w:rsidTr="00717AEE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6815966" w14:textId="77777777" w:rsidR="00C45164" w:rsidRPr="00990ADA" w:rsidRDefault="00C45164" w:rsidP="00717AE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90ADA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B4F780C" w14:textId="77777777" w:rsidR="00C45164" w:rsidRPr="00990ADA" w:rsidRDefault="00C45164" w:rsidP="00717AE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90ADA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2BD1D9B" w14:textId="77777777" w:rsidR="00C45164" w:rsidRPr="00990ADA" w:rsidRDefault="00C45164" w:rsidP="00717AE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90ADA">
              <w:rPr>
                <w:rFonts w:ascii="GHEA Grapalat" w:hAnsi="GHEA Grapalat"/>
                <w:sz w:val="16"/>
                <w:szCs w:val="16"/>
              </w:rPr>
              <w:t>ООО Макс Оил</w:t>
            </w:r>
          </w:p>
        </w:tc>
        <w:tc>
          <w:tcPr>
            <w:tcW w:w="1782" w:type="dxa"/>
            <w:vAlign w:val="center"/>
          </w:tcPr>
          <w:p w14:paraId="3C259475" w14:textId="77777777" w:rsidR="00C45164" w:rsidRPr="00990ADA" w:rsidRDefault="00C45164" w:rsidP="00717AE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990ADA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8BD1B7B" w14:textId="77777777" w:rsidR="00C45164" w:rsidRPr="00990ADA" w:rsidRDefault="00C45164" w:rsidP="00717AE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90ADA">
              <w:rPr>
                <w:rFonts w:ascii="GHEA Grapalat" w:hAnsi="GHEA Grapalat" w:cs="Calibri"/>
                <w:sz w:val="16"/>
                <w:szCs w:val="16"/>
              </w:rPr>
              <w:t>410,283.33</w:t>
            </w:r>
          </w:p>
        </w:tc>
      </w:tr>
      <w:bookmarkEnd w:id="1"/>
    </w:tbl>
    <w:p w14:paraId="4E69EF8E" w14:textId="77777777" w:rsidR="00CB2BF0" w:rsidRPr="00990ADA" w:rsidRDefault="00CB2BF0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02C1A821" w14:textId="7F6485B2" w:rsidR="00D96EC7" w:rsidRPr="00990ADA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990ADA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990ADA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03DDA4FD" w14:textId="77777777" w:rsidR="00C45164" w:rsidRPr="00990ADA" w:rsidRDefault="00C45164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990ADA">
        <w:rPr>
          <w:rFonts w:ascii="GHEA Grapalat" w:hAnsi="GHEA Grapalat" w:hint="eastAsia"/>
          <w:spacing w:val="-6"/>
          <w:sz w:val="20"/>
        </w:rPr>
        <w:t>На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основании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требований</w:t>
      </w:r>
      <w:r w:rsidRPr="00990ADA">
        <w:rPr>
          <w:rFonts w:ascii="GHEA Grapalat" w:hAnsi="GHEA Grapalat"/>
          <w:spacing w:val="-6"/>
          <w:sz w:val="20"/>
        </w:rPr>
        <w:t xml:space="preserve">, </w:t>
      </w:r>
      <w:r w:rsidRPr="00990ADA">
        <w:rPr>
          <w:rFonts w:ascii="GHEA Grapalat" w:hAnsi="GHEA Grapalat" w:hint="eastAsia"/>
          <w:spacing w:val="-6"/>
          <w:sz w:val="20"/>
        </w:rPr>
        <w:t>изложенных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в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пункте</w:t>
      </w:r>
      <w:r w:rsidRPr="00990ADA">
        <w:rPr>
          <w:rFonts w:ascii="GHEA Grapalat" w:hAnsi="GHEA Grapalat"/>
          <w:spacing w:val="-6"/>
          <w:sz w:val="20"/>
        </w:rPr>
        <w:t xml:space="preserve">3 </w:t>
      </w:r>
      <w:r w:rsidRPr="00990ADA">
        <w:rPr>
          <w:rFonts w:ascii="GHEA Grapalat" w:hAnsi="GHEA Grapalat" w:hint="eastAsia"/>
          <w:spacing w:val="-6"/>
          <w:sz w:val="20"/>
        </w:rPr>
        <w:t>статьи</w:t>
      </w:r>
      <w:r w:rsidRPr="00990ADA">
        <w:rPr>
          <w:rFonts w:ascii="GHEA Grapalat" w:hAnsi="GHEA Grapalat"/>
          <w:spacing w:val="-6"/>
          <w:sz w:val="20"/>
        </w:rPr>
        <w:t xml:space="preserve"> 10 </w:t>
      </w:r>
      <w:r w:rsidRPr="00990ADA">
        <w:rPr>
          <w:rFonts w:ascii="GHEA Grapalat" w:hAnsi="GHEA Grapalat" w:hint="eastAsia"/>
          <w:spacing w:val="-6"/>
          <w:sz w:val="20"/>
        </w:rPr>
        <w:t>Закона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РА</w:t>
      </w:r>
      <w:r w:rsidRPr="00990ADA">
        <w:rPr>
          <w:rFonts w:ascii="GHEA Grapalat" w:hAnsi="GHEA Grapalat"/>
          <w:spacing w:val="-6"/>
          <w:sz w:val="20"/>
        </w:rPr>
        <w:t xml:space="preserve"> «</w:t>
      </w:r>
      <w:r w:rsidRPr="00990ADA">
        <w:rPr>
          <w:rFonts w:ascii="GHEA Grapalat" w:hAnsi="GHEA Grapalat" w:hint="eastAsia"/>
          <w:spacing w:val="-6"/>
          <w:sz w:val="20"/>
        </w:rPr>
        <w:t>О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закупках»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срок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периода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бездействия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установливается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считая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со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следующего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дня</w:t>
      </w:r>
      <w:r w:rsidRPr="00990ADA">
        <w:rPr>
          <w:rFonts w:ascii="GHEA Grapalat" w:hAnsi="GHEA Grapalat"/>
          <w:spacing w:val="-6"/>
          <w:sz w:val="20"/>
        </w:rPr>
        <w:t xml:space="preserve">  </w:t>
      </w:r>
      <w:r w:rsidRPr="00990ADA">
        <w:rPr>
          <w:rFonts w:ascii="GHEA Grapalat" w:hAnsi="GHEA Grapalat" w:hint="eastAsia"/>
          <w:spacing w:val="-6"/>
          <w:sz w:val="20"/>
        </w:rPr>
        <w:t>публикации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настоящего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объявления</w:t>
      </w:r>
      <w:r w:rsidRPr="00990ADA">
        <w:rPr>
          <w:rFonts w:ascii="GHEA Grapalat" w:hAnsi="GHEA Grapalat"/>
          <w:spacing w:val="-6"/>
          <w:sz w:val="20"/>
        </w:rPr>
        <w:t xml:space="preserve">, </w:t>
      </w:r>
      <w:r w:rsidRPr="00990ADA">
        <w:rPr>
          <w:rFonts w:ascii="GHEA Grapalat" w:hAnsi="GHEA Grapalat" w:hint="eastAsia"/>
          <w:spacing w:val="-6"/>
          <w:sz w:val="20"/>
        </w:rPr>
        <w:t>до</w:t>
      </w:r>
      <w:r w:rsidRPr="00990ADA">
        <w:rPr>
          <w:rFonts w:ascii="GHEA Grapalat" w:hAnsi="GHEA Grapalat"/>
          <w:spacing w:val="-6"/>
          <w:sz w:val="20"/>
        </w:rPr>
        <w:t xml:space="preserve"> 10-</w:t>
      </w:r>
      <w:r w:rsidRPr="00990ADA">
        <w:rPr>
          <w:rFonts w:ascii="GHEA Grapalat" w:hAnsi="GHEA Grapalat" w:hint="eastAsia"/>
          <w:spacing w:val="-6"/>
          <w:sz w:val="20"/>
        </w:rPr>
        <w:t>го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календарного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дня</w:t>
      </w:r>
      <w:r w:rsidRPr="00990ADA">
        <w:rPr>
          <w:rFonts w:ascii="GHEA Grapalat" w:hAnsi="GHEA Grapalat"/>
          <w:spacing w:val="-6"/>
          <w:sz w:val="20"/>
        </w:rPr>
        <w:t xml:space="preserve">, </w:t>
      </w:r>
      <w:r w:rsidRPr="00990ADA">
        <w:rPr>
          <w:rFonts w:ascii="GHEA Grapalat" w:hAnsi="GHEA Grapalat" w:hint="eastAsia"/>
          <w:spacing w:val="-6"/>
          <w:sz w:val="20"/>
        </w:rPr>
        <w:t>включая</w:t>
      </w:r>
      <w:r w:rsidRPr="00990ADA">
        <w:rPr>
          <w:rFonts w:ascii="GHEA Grapalat" w:hAnsi="GHEA Grapalat"/>
          <w:spacing w:val="-6"/>
          <w:sz w:val="20"/>
        </w:rPr>
        <w:t xml:space="preserve"> 10-</w:t>
      </w:r>
      <w:r w:rsidRPr="00990ADA">
        <w:rPr>
          <w:rFonts w:ascii="GHEA Grapalat" w:hAnsi="GHEA Grapalat" w:hint="eastAsia"/>
          <w:spacing w:val="-6"/>
          <w:sz w:val="20"/>
        </w:rPr>
        <w:t>ий</w:t>
      </w:r>
      <w:r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 w:hint="eastAsia"/>
          <w:spacing w:val="-6"/>
          <w:sz w:val="20"/>
        </w:rPr>
        <w:t>день</w:t>
      </w:r>
      <w:r w:rsidRPr="00990ADA">
        <w:rPr>
          <w:rFonts w:ascii="GHEA Grapalat" w:hAnsi="GHEA Grapalat"/>
          <w:spacing w:val="-6"/>
          <w:sz w:val="20"/>
        </w:rPr>
        <w:t>.</w:t>
      </w:r>
    </w:p>
    <w:p w14:paraId="7AB151B0" w14:textId="5FEA221A" w:rsidR="00E747E7" w:rsidRPr="00990ADA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990ADA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990ADA">
        <w:rPr>
          <w:rFonts w:ascii="GHEA Grapalat" w:hAnsi="GHEA Grapalat"/>
          <w:spacing w:val="-6"/>
          <w:sz w:val="20"/>
        </w:rPr>
        <w:t xml:space="preserve"> </w:t>
      </w:r>
      <w:r w:rsidRPr="00990ADA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990ADA">
        <w:rPr>
          <w:rFonts w:ascii="GHEA Grapalat" w:hAnsi="GHEA Grapalat" w:hint="eastAsia"/>
          <w:spacing w:val="-6"/>
          <w:sz w:val="20"/>
        </w:rPr>
        <w:t>М</w:t>
      </w:r>
      <w:r w:rsidR="00CB2BF0" w:rsidRPr="00990ADA">
        <w:rPr>
          <w:rFonts w:ascii="GHEA Grapalat" w:hAnsi="GHEA Grapalat"/>
          <w:spacing w:val="-6"/>
          <w:sz w:val="20"/>
          <w:lang w:val="en-US"/>
        </w:rPr>
        <w:t>.</w:t>
      </w:r>
      <w:r w:rsidR="00CB2BF0" w:rsidRPr="00990ADA">
        <w:rPr>
          <w:rFonts w:ascii="GHEA Grapalat" w:hAnsi="GHEA Grapalat"/>
          <w:spacing w:val="-6"/>
          <w:sz w:val="20"/>
        </w:rPr>
        <w:t xml:space="preserve"> </w:t>
      </w:r>
      <w:r w:rsidR="00CB2BF0" w:rsidRPr="00990ADA">
        <w:rPr>
          <w:rFonts w:ascii="GHEA Grapalat" w:hAnsi="GHEA Grapalat" w:hint="eastAsia"/>
          <w:spacing w:val="-6"/>
          <w:sz w:val="20"/>
        </w:rPr>
        <w:t>Казарян</w:t>
      </w:r>
      <w:r w:rsidR="00D96EC7" w:rsidRPr="00990ADA">
        <w:rPr>
          <w:rFonts w:ascii="GHEA Grapalat" w:hAnsi="GHEA Grapalat"/>
          <w:spacing w:val="-6"/>
          <w:sz w:val="20"/>
        </w:rPr>
        <w:t xml:space="preserve">, </w:t>
      </w:r>
      <w:r w:rsidRPr="00990ADA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990ADA">
        <w:rPr>
          <w:rFonts w:ascii="GHEA Grapalat" w:hAnsi="GHEA Grapalat"/>
          <w:spacing w:val="-6"/>
          <w:sz w:val="20"/>
        </w:rPr>
        <w:t xml:space="preserve">Оценочной </w:t>
      </w:r>
      <w:r w:rsidRPr="00990ADA">
        <w:rPr>
          <w:rFonts w:ascii="GHEA Grapalat" w:hAnsi="GHEA Grapalat"/>
          <w:spacing w:val="-6"/>
          <w:sz w:val="20"/>
        </w:rPr>
        <w:t>комиссии по</w:t>
      </w:r>
      <w:r w:rsidR="008F5957" w:rsidRPr="00990ADA">
        <w:rPr>
          <w:rFonts w:ascii="GHEA Grapalat" w:hAnsi="GHEA Grapalat"/>
          <w:sz w:val="20"/>
        </w:rPr>
        <w:t>д</w:t>
      </w:r>
      <w:r w:rsidRPr="00990ADA">
        <w:rPr>
          <w:rFonts w:ascii="GHEA Grapalat" w:hAnsi="GHEA Grapalat"/>
          <w:sz w:val="20"/>
        </w:rPr>
        <w:t xml:space="preserve"> код</w:t>
      </w:r>
      <w:r w:rsidR="008F5957" w:rsidRPr="00990ADA">
        <w:rPr>
          <w:rFonts w:ascii="GHEA Grapalat" w:hAnsi="GHEA Grapalat"/>
          <w:sz w:val="20"/>
        </w:rPr>
        <w:t>ом</w:t>
      </w:r>
      <w:r w:rsidR="00D96EC7" w:rsidRPr="00990ADA">
        <w:rPr>
          <w:rFonts w:ascii="GHEA Grapalat" w:hAnsi="GHEA Grapalat"/>
          <w:sz w:val="20"/>
        </w:rPr>
        <w:t xml:space="preserve"> </w:t>
      </w:r>
      <w:r w:rsidR="00C45164" w:rsidRPr="00990ADA">
        <w:rPr>
          <w:rFonts w:ascii="GHEA Grapalat" w:hAnsi="GHEA Grapalat"/>
          <w:sz w:val="20"/>
        </w:rPr>
        <w:t>ԱՄՄՀԼԿՀՈԱԿ-ԳՀԱՊՁԲ-22/11</w:t>
      </w:r>
      <w:r w:rsidRPr="00990ADA">
        <w:rPr>
          <w:rFonts w:ascii="GHEA Grapalat" w:hAnsi="GHEA Grapalat"/>
          <w:sz w:val="20"/>
        </w:rPr>
        <w:t>.</w:t>
      </w:r>
    </w:p>
    <w:p w14:paraId="67FEEF86" w14:textId="77777777" w:rsidR="00E4526B" w:rsidRPr="00990ADA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580C1E40" w14:textId="77777777" w:rsidR="00CB2BF0" w:rsidRPr="00990ADA" w:rsidRDefault="003A7C52" w:rsidP="003A7C52">
      <w:pPr>
        <w:pStyle w:val="BodyTextIndent"/>
        <w:widowControl w:val="0"/>
        <w:ind w:firstLine="540"/>
        <w:rPr>
          <w:rFonts w:ascii="GHEA Grapalat" w:hAnsi="GHEA Grapalat"/>
          <w:szCs w:val="22"/>
          <w:lang w:val="af-ZA"/>
        </w:rPr>
      </w:pPr>
      <w:r w:rsidRPr="00990ADA">
        <w:rPr>
          <w:rFonts w:ascii="GHEA Grapalat" w:hAnsi="GHEA Grapalat"/>
          <w:b/>
          <w:szCs w:val="22"/>
        </w:rPr>
        <w:t>Телефон:</w:t>
      </w:r>
      <w:r w:rsidRPr="00990ADA">
        <w:rPr>
          <w:rFonts w:ascii="GHEA Grapalat" w:hAnsi="GHEA Grapalat"/>
          <w:szCs w:val="22"/>
        </w:rPr>
        <w:t xml:space="preserve"> </w:t>
      </w:r>
      <w:r w:rsidR="00CB2BF0" w:rsidRPr="00990ADA">
        <w:rPr>
          <w:rFonts w:ascii="GHEA Grapalat" w:hAnsi="GHEA Grapalat"/>
          <w:sz w:val="20"/>
        </w:rPr>
        <w:t>+374 91374530</w:t>
      </w:r>
    </w:p>
    <w:p w14:paraId="01E5BADA" w14:textId="4828A410" w:rsidR="003A7C52" w:rsidRPr="00990ADA" w:rsidRDefault="003A7C52" w:rsidP="003A7C52">
      <w:pPr>
        <w:pStyle w:val="BodyTextIndent"/>
        <w:widowControl w:val="0"/>
        <w:ind w:firstLine="540"/>
        <w:rPr>
          <w:rFonts w:ascii="GHEA Grapalat" w:hAnsi="GHEA Grapalat"/>
          <w:i/>
          <w:szCs w:val="22"/>
        </w:rPr>
      </w:pPr>
      <w:r w:rsidRPr="00990ADA">
        <w:rPr>
          <w:rFonts w:ascii="GHEA Grapalat" w:hAnsi="GHEA Grapalat"/>
          <w:b/>
          <w:szCs w:val="22"/>
        </w:rPr>
        <w:t>Электронная почта:</w:t>
      </w:r>
      <w:r w:rsidRPr="00990ADA">
        <w:rPr>
          <w:rFonts w:ascii="GHEA Grapalat" w:hAnsi="GHEA Grapalat"/>
          <w:szCs w:val="22"/>
        </w:rPr>
        <w:t xml:space="preserve"> </w:t>
      </w:r>
      <w:r w:rsidR="00CB2BF0" w:rsidRPr="00990ADA">
        <w:rPr>
          <w:rFonts w:ascii="GHEA Grapalat" w:hAnsi="GHEA Grapalat"/>
          <w:sz w:val="20"/>
        </w:rPr>
        <w:t>info@epromotion.am</w:t>
      </w:r>
    </w:p>
    <w:p w14:paraId="751DCC69" w14:textId="653DE7AD" w:rsidR="00613058" w:rsidRPr="00990ADA" w:rsidRDefault="003A7C52" w:rsidP="003A7C52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990ADA">
        <w:rPr>
          <w:rFonts w:ascii="GHEA Grapalat" w:hAnsi="GHEA Grapalat"/>
          <w:b/>
          <w:szCs w:val="22"/>
        </w:rPr>
        <w:t>Заказчик:</w:t>
      </w:r>
      <w:r w:rsidRPr="00990ADA">
        <w:rPr>
          <w:rFonts w:ascii="GHEA Grapalat" w:hAnsi="GHEA Grapalat"/>
          <w:szCs w:val="22"/>
        </w:rPr>
        <w:t xml:space="preserve"> </w:t>
      </w:r>
      <w:r w:rsidRPr="00990ADA">
        <w:rPr>
          <w:rFonts w:ascii="GHEA Grapalat" w:hAnsi="GHEA Grapalat"/>
          <w:sz w:val="20"/>
        </w:rPr>
        <w:t>ОНО «Освещение и озеленение Мецамора»</w:t>
      </w:r>
      <w:bookmarkEnd w:id="0"/>
    </w:p>
    <w:sectPr w:rsidR="00613058" w:rsidRPr="00990ADA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7C396" w14:textId="77777777" w:rsidR="00756A04" w:rsidRDefault="00756A04">
      <w:r>
        <w:separator/>
      </w:r>
    </w:p>
  </w:endnote>
  <w:endnote w:type="continuationSeparator" w:id="0">
    <w:p w14:paraId="3C0751D2" w14:textId="77777777" w:rsidR="00756A04" w:rsidRDefault="00756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2197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B0AEA" w14:textId="77777777" w:rsidR="00756A04" w:rsidRDefault="00756A04">
      <w:r>
        <w:separator/>
      </w:r>
    </w:p>
  </w:footnote>
  <w:footnote w:type="continuationSeparator" w:id="0">
    <w:p w14:paraId="702E2C80" w14:textId="77777777" w:rsidR="00756A04" w:rsidRDefault="00756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23D8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BC9"/>
    <w:rsid w:val="00100D10"/>
    <w:rsid w:val="00102A32"/>
    <w:rsid w:val="001038C8"/>
    <w:rsid w:val="00120E57"/>
    <w:rsid w:val="00121979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B7B4E"/>
    <w:rsid w:val="006C06A8"/>
    <w:rsid w:val="006F114D"/>
    <w:rsid w:val="006F7509"/>
    <w:rsid w:val="0071112C"/>
    <w:rsid w:val="00712A17"/>
    <w:rsid w:val="00717888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6A04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C65"/>
    <w:rsid w:val="009706C8"/>
    <w:rsid w:val="00970B5F"/>
    <w:rsid w:val="00975599"/>
    <w:rsid w:val="009766E3"/>
    <w:rsid w:val="00990A04"/>
    <w:rsid w:val="00990ADA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B6B63"/>
    <w:rsid w:val="00BC2A5A"/>
    <w:rsid w:val="00BD2B29"/>
    <w:rsid w:val="00BE08E1"/>
    <w:rsid w:val="00BE4030"/>
    <w:rsid w:val="00BE4581"/>
    <w:rsid w:val="00BE4FC4"/>
    <w:rsid w:val="00BE5F62"/>
    <w:rsid w:val="00BF118D"/>
    <w:rsid w:val="00C04B81"/>
    <w:rsid w:val="00C04BBE"/>
    <w:rsid w:val="00C13621"/>
    <w:rsid w:val="00C201A1"/>
    <w:rsid w:val="00C225E2"/>
    <w:rsid w:val="00C428B8"/>
    <w:rsid w:val="00C45164"/>
    <w:rsid w:val="00C51538"/>
    <w:rsid w:val="00C54035"/>
    <w:rsid w:val="00C56677"/>
    <w:rsid w:val="00C616ED"/>
    <w:rsid w:val="00C622FD"/>
    <w:rsid w:val="00C90538"/>
    <w:rsid w:val="00C926B7"/>
    <w:rsid w:val="00C93582"/>
    <w:rsid w:val="00CA6022"/>
    <w:rsid w:val="00CA6069"/>
    <w:rsid w:val="00CB2BF0"/>
    <w:rsid w:val="00CD6DD7"/>
    <w:rsid w:val="00CE2FA4"/>
    <w:rsid w:val="00CE5FD6"/>
    <w:rsid w:val="00CE77EE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1F39"/>
    <w:rsid w:val="00FF219A"/>
    <w:rsid w:val="00FF57BB"/>
    <w:rsid w:val="00FF6B6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BFD18-F155-4A9E-A45C-F1A7A04B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60</cp:revision>
  <cp:lastPrinted>2021-12-27T12:56:00Z</cp:lastPrinted>
  <dcterms:created xsi:type="dcterms:W3CDTF">2018-08-08T07:12:00Z</dcterms:created>
  <dcterms:modified xsi:type="dcterms:W3CDTF">2022-08-11T15:55:00Z</dcterms:modified>
</cp:coreProperties>
</file>